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ind w:hanging="0" w:start="0"/>
        <w:jc w:val="start"/>
        <w:rPr/>
      </w:pPr>
      <w:r>
        <w:rPr/>
        <w:t>Efectos de Fuente</w:t>
      </w:r>
    </w:p>
    <w:p>
      <w:pPr>
        <w:pStyle w:val="Heading2"/>
        <w:bidi w:val="0"/>
        <w:ind w:hanging="0" w:start="0"/>
        <w:jc w:val="start"/>
        <w:rPr/>
      </w:pPr>
      <w:r>
        <w:rPr/>
        <w:t>Fuente</w:t>
      </w:r>
    </w:p>
    <w:p>
      <w:pPr>
        <w:pStyle w:val="Normal"/>
        <w:bidi w:val="0"/>
        <w:jc w:val="start"/>
        <w:rPr/>
      </w:pPr>
      <w:r>
        <w:rPr/>
        <w:t>Cambia este fuente a Times New Roman.</w:t>
      </w:r>
    </w:p>
    <w:p>
      <w:pPr>
        <w:pStyle w:val="Normal"/>
        <w:bidi w:val="0"/>
        <w:jc w:val="start"/>
        <w:rPr/>
      </w:pPr>
      <w:r>
        <w:rPr/>
        <w:t>Cambia este fuente a Arial.</w:t>
      </w:r>
    </w:p>
    <w:p>
      <w:pPr>
        <w:pStyle w:val="Normal"/>
        <w:bidi w:val="0"/>
        <w:jc w:val="start"/>
        <w:rPr/>
      </w:pPr>
      <w:r>
        <w:rPr/>
        <w:t>Cambia este fuente a un tipo con ‘serif’. Es bueno en la pantalla para titulos.</w:t>
      </w:r>
    </w:p>
    <w:p>
      <w:pPr>
        <w:pStyle w:val="Normal"/>
        <w:bidi w:val="0"/>
        <w:jc w:val="start"/>
        <w:rPr/>
      </w:pPr>
      <w:r>
        <w:rPr/>
        <w:t>Cambia este fuente a un tipo sin ‘serif’. Es bueno en la pantalla para texto del cuerpo.</w:t>
      </w:r>
    </w:p>
    <w:p>
      <w:pPr>
        <w:pStyle w:val="Normal"/>
        <w:bidi w:val="0"/>
        <w:jc w:val="start"/>
        <w:rPr/>
      </w:pPr>
      <w:r>
        <w:rPr/>
        <w:t>Cambia este fuente a tu fuente favorito.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Para imprimir, lo opuesto es verdad. Fuentes con ‘serif’ son buenos para texto del cuerpo, y fuentes sin ‘serif’ son buenos para titulos.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Heading2"/>
        <w:bidi w:val="0"/>
        <w:ind w:hanging="0" w:start="0"/>
        <w:jc w:val="start"/>
        <w:rPr/>
      </w:pPr>
      <w:r>
        <w:rPr/>
        <w:t>Tama</w:t>
      </w:r>
      <w:bookmarkStart w:id="0" w:name="tamano_de_fuente"/>
      <w:bookmarkEnd w:id="0"/>
      <w:r>
        <w:rPr/>
        <w:t>ñ</w:t>
      </w:r>
      <w:r>
        <w:rPr/>
        <w:t>o de Fuente</w:t>
      </w:r>
    </w:p>
    <w:p>
      <w:pPr>
        <w:pStyle w:val="BodyText"/>
        <w:bidi w:val="0"/>
        <w:jc w:val="start"/>
        <w:rPr/>
      </w:pPr>
      <w:r>
        <w:rPr/>
        <w:t>Cambia este fuente para ser muy grande.</w:t>
      </w:r>
    </w:p>
    <w:p>
      <w:pPr>
        <w:pStyle w:val="BodyText"/>
        <w:bidi w:val="0"/>
        <w:jc w:val="start"/>
        <w:rPr/>
      </w:pPr>
      <w:r>
        <w:rPr/>
        <w:t xml:space="preserve">Cambia este fuente para ser </w:t>
      </w:r>
      <w:r>
        <w:rPr/>
        <w:t>pequeño.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2"/>
        <w:bidi w:val="0"/>
        <w:ind w:hanging="0" w:start="0"/>
        <w:jc w:val="start"/>
        <w:rPr/>
      </w:pPr>
      <w:r>
        <w:rPr/>
        <w:t>Negrita</w:t>
      </w:r>
    </w:p>
    <w:p>
      <w:pPr>
        <w:pStyle w:val="BodyText"/>
        <w:bidi w:val="0"/>
        <w:jc w:val="start"/>
        <w:rPr>
          <w:b/>
          <w:bCs/>
        </w:rPr>
      </w:pPr>
      <w:r>
        <w:rPr>
          <w:b/>
          <w:bCs/>
        </w:rPr>
        <w:t>Este texto es en estilo negrita.</w:t>
      </w:r>
    </w:p>
    <w:p>
      <w:pPr>
        <w:pStyle w:val="BodyText"/>
        <w:bidi w:val="0"/>
        <w:jc w:val="start"/>
        <w:rPr/>
      </w:pPr>
      <w:r>
        <w:rPr/>
        <w:t>Cambia esta oracion a ser negrita.</w:t>
      </w:r>
    </w:p>
    <w:p>
      <w:pPr>
        <w:pStyle w:val="BodyText"/>
        <w:bidi w:val="0"/>
        <w:jc w:val="start"/>
        <w:rPr/>
      </w:pPr>
      <w:r>
        <w:rPr/>
        <w:t>Deja esta oracion sin negrita, pero escribe un oracion despues en negrita. &lt;aqui&gt;</w:t>
      </w:r>
    </w:p>
    <w:p>
      <w:pPr>
        <w:pStyle w:val="BodyText"/>
        <w:bidi w:val="0"/>
        <w:jc w:val="start"/>
        <w:rPr>
          <w:b/>
          <w:bCs/>
        </w:rPr>
      </w:pPr>
      <w:r>
        <w:rPr>
          <w:b/>
          <w:bCs/>
        </w:rPr>
        <w:t>Cambia esta oracion para no ser negrita.</w:t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Cambia &lt;este frase&gt; a negrita.</w:t>
      </w:r>
    </w:p>
    <w:p>
      <w:pPr>
        <w:pStyle w:val="BodyText"/>
        <w:bidi w:val="0"/>
        <w:jc w:val="start"/>
        <w:rPr/>
      </w:pPr>
      <w:r>
        <w:rPr/>
        <w:t xml:space="preserve">Cual es la combinacion de teclas </w:t>
      </w:r>
      <w:r>
        <w:rPr/>
        <w:t>para</w:t>
      </w:r>
      <w:r>
        <w:rPr/>
        <w:t xml:space="preserve"> cambia el </w:t>
      </w:r>
      <w:r>
        <w:rPr/>
        <w:t>texto</w:t>
      </w:r>
      <w:r>
        <w:rPr/>
        <w:t xml:space="preserve"> de negrita?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2"/>
        <w:bidi w:val="0"/>
        <w:ind w:hanging="0" w:start="0"/>
        <w:jc w:val="start"/>
        <w:rPr/>
      </w:pPr>
      <w:r>
        <w:rPr/>
        <w:t>Cursiva</w:t>
      </w:r>
    </w:p>
    <w:p>
      <w:pPr>
        <w:pStyle w:val="BodyText"/>
        <w:bidi w:val="0"/>
        <w:jc w:val="start"/>
        <w:rPr>
          <w:i/>
          <w:i/>
          <w:iCs/>
        </w:rPr>
      </w:pPr>
      <w:r>
        <w:rPr>
          <w:i/>
          <w:iCs/>
        </w:rPr>
        <w:t>Este texto es en estilo cursiva.</w:t>
      </w:r>
    </w:p>
    <w:p>
      <w:pPr>
        <w:pStyle w:val="BodyText"/>
        <w:bidi w:val="0"/>
        <w:jc w:val="start"/>
        <w:rPr/>
      </w:pPr>
      <w:r>
        <w:rPr/>
        <w:t>Cambia este texto en cursiva.</w:t>
      </w:r>
    </w:p>
    <w:p>
      <w:pPr>
        <w:pStyle w:val="BodyText"/>
        <w:bidi w:val="0"/>
        <w:jc w:val="start"/>
        <w:rPr/>
      </w:pPr>
      <w:r>
        <w:rPr/>
        <w:t xml:space="preserve">Deja esta oracion sin </w:t>
      </w:r>
      <w:r>
        <w:rPr/>
        <w:t>cursiva</w:t>
      </w:r>
      <w:r>
        <w:rPr/>
        <w:t xml:space="preserve">, pero escribe un oracion despues en </w:t>
      </w:r>
      <w:r>
        <w:rPr/>
        <w:t>cursiva</w:t>
      </w:r>
      <w:r>
        <w:rPr/>
        <w:t>. &lt;aqui&gt;</w:t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 xml:space="preserve">Cambia esta oracion para no ser </w:t>
      </w:r>
      <w:r>
        <w:rPr>
          <w:b w:val="false"/>
          <w:bCs w:val="false"/>
          <w:i/>
          <w:iCs/>
        </w:rPr>
        <w:t>cursiva</w:t>
      </w:r>
      <w:r>
        <w:rPr>
          <w:b w:val="false"/>
          <w:bCs w:val="false"/>
          <w:i/>
          <w:iCs/>
        </w:rPr>
        <w:t>.</w:t>
      </w:r>
    </w:p>
    <w:p>
      <w:pPr>
        <w:pStyle w:val="BodyText"/>
        <w:bidi w:val="0"/>
        <w:jc w:val="start"/>
        <w:rPr>
          <w:b/>
          <w:bCs/>
        </w:rPr>
      </w:pPr>
      <w:r>
        <w:rPr>
          <w:b/>
          <w:bCs/>
        </w:rPr>
        <w:t>Cambia &lt;este frase&gt; a cursiva. Deja el resto en negrita.</w:t>
      </w:r>
    </w:p>
    <w:p>
      <w:pPr>
        <w:pStyle w:val="BodyText"/>
        <w:bidi w:val="0"/>
        <w:jc w:val="start"/>
        <w:rPr/>
      </w:pPr>
      <w:r>
        <w:rPr/>
        <w:t>Cual es la combinacion de teclas para cambiar el texto a cursiva?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2"/>
        <w:bidi w:val="0"/>
        <w:ind w:hanging="0" w:start="0"/>
        <w:jc w:val="start"/>
        <w:rPr/>
      </w:pPr>
      <w:r>
        <w:rPr/>
        <w:t>Subrayado</w:t>
      </w:r>
    </w:p>
    <w:p>
      <w:pPr>
        <w:pStyle w:val="BodyText"/>
        <w:bidi w:val="0"/>
        <w:jc w:val="start"/>
        <w:rPr>
          <w:i w:val="false"/>
          <w:i w:val="false"/>
          <w:iCs w:val="false"/>
          <w:u w:val="single"/>
        </w:rPr>
      </w:pPr>
      <w:r>
        <w:rPr>
          <w:i w:val="false"/>
          <w:iCs w:val="false"/>
          <w:u w:val="single"/>
        </w:rPr>
        <w:t>Este texto es en estilo subrayado.</w:t>
      </w:r>
    </w:p>
    <w:p>
      <w:pPr>
        <w:pStyle w:val="BodyText"/>
        <w:bidi w:val="0"/>
        <w:jc w:val="start"/>
        <w:rPr/>
      </w:pPr>
      <w:r>
        <w:rPr/>
        <w:t>Cambia este texto en subrayado.</w:t>
      </w:r>
    </w:p>
    <w:p>
      <w:pPr>
        <w:pStyle w:val="BodyText"/>
        <w:bidi w:val="0"/>
        <w:jc w:val="start"/>
        <w:rPr/>
      </w:pPr>
      <w:r>
        <w:rPr/>
        <w:t xml:space="preserve">Deja esta oracion sin </w:t>
      </w:r>
      <w:r>
        <w:rPr/>
        <w:t>subrayado</w:t>
      </w:r>
      <w:r>
        <w:rPr/>
        <w:t xml:space="preserve">, pero escribe un oracion despues en </w:t>
      </w:r>
      <w:r>
        <w:rPr/>
        <w:t>subrayado</w:t>
      </w:r>
      <w:r>
        <w:rPr/>
        <w:t>. &lt;aqui&gt;</w:t>
      </w:r>
    </w:p>
    <w:p>
      <w:pPr>
        <w:pStyle w:val="BodyText"/>
        <w:bidi w:val="0"/>
        <w:jc w:val="start"/>
        <w:rPr>
          <w:b w:val="false"/>
          <w:bCs w:val="false"/>
          <w:i w:val="false"/>
          <w:i w:val="false"/>
          <w:iCs w:val="false"/>
          <w:u w:val="single"/>
        </w:rPr>
      </w:pPr>
      <w:r>
        <w:rPr>
          <w:b w:val="false"/>
          <w:bCs w:val="false"/>
          <w:i w:val="false"/>
          <w:iCs w:val="false"/>
          <w:u w:val="single"/>
        </w:rPr>
        <w:t xml:space="preserve">Cambia esta oracion para no ser </w:t>
      </w:r>
      <w:r>
        <w:rPr>
          <w:b w:val="false"/>
          <w:bCs w:val="false"/>
          <w:i w:val="false"/>
          <w:iCs w:val="false"/>
          <w:u w:val="single"/>
        </w:rPr>
        <w:t>subrayado</w:t>
      </w:r>
      <w:r>
        <w:rPr>
          <w:b w:val="false"/>
          <w:bCs w:val="false"/>
          <w:i w:val="false"/>
          <w:iCs w:val="false"/>
          <w:u w:val="single"/>
        </w:rPr>
        <w:t>.</w:t>
      </w:r>
    </w:p>
    <w:p>
      <w:pPr>
        <w:pStyle w:val="BodyText"/>
        <w:bidi w:val="0"/>
        <w:jc w:val="start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Cambia &lt;este frase&gt; a subrayado. Deja el resto en cursiva.</w:t>
      </w:r>
    </w:p>
    <w:p>
      <w:pPr>
        <w:pStyle w:val="BodyText"/>
        <w:bidi w:val="0"/>
        <w:jc w:val="start"/>
        <w:rPr/>
      </w:pPr>
      <w:r>
        <w:rPr/>
        <w:t>Cual es la combinacion de teclas para cambiar el texto a subrayado?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2"/>
        <w:bidi w:val="0"/>
        <w:ind w:hanging="0" w:start="0"/>
        <w:jc w:val="start"/>
        <w:rPr/>
      </w:pPr>
      <w:r>
        <w:rPr/>
        <w:t>Color</w:t>
      </w:r>
    </w:p>
    <w:p>
      <w:pPr>
        <w:pStyle w:val="BodyText"/>
        <w:bidi w:val="0"/>
        <w:jc w:val="start"/>
        <w:rPr>
          <w:color w:val="FF0000"/>
        </w:rPr>
      </w:pPr>
      <w:r>
        <w:rPr>
          <w:color w:val="FF0000"/>
        </w:rPr>
        <w:t>Este texto es rojo.</w:t>
      </w:r>
    </w:p>
    <w:p>
      <w:pPr>
        <w:pStyle w:val="BodyText"/>
        <w:bidi w:val="0"/>
        <w:jc w:val="start"/>
        <w:rPr/>
      </w:pPr>
      <w:r>
        <w:rPr/>
        <w:t>Cambia este texto para ser azul.</w:t>
      </w:r>
    </w:p>
    <w:p>
      <w:pPr>
        <w:pStyle w:val="BodyText"/>
        <w:bidi w:val="0"/>
        <w:jc w:val="start"/>
        <w:rPr>
          <w:color w:val="FF8000"/>
        </w:rPr>
      </w:pPr>
      <w:r>
        <w:rPr>
          <w:color w:val="FF8000"/>
        </w:rPr>
        <w:t xml:space="preserve">Deja esta oracion </w:t>
      </w:r>
      <w:r>
        <w:rPr>
          <w:color w:val="FF8000"/>
        </w:rPr>
        <w:t>en naranja</w:t>
      </w:r>
      <w:r>
        <w:rPr>
          <w:color w:val="FF8000"/>
        </w:rPr>
        <w:t xml:space="preserve">, pero escribe un oracion despues en </w:t>
      </w:r>
      <w:r>
        <w:rPr>
          <w:color w:val="FF8000"/>
        </w:rPr>
        <w:t>verde</w:t>
      </w:r>
      <w:r>
        <w:rPr>
          <w:color w:val="FF8000"/>
        </w:rPr>
        <w:t>. &lt;aqui&gt;</w:t>
      </w:r>
    </w:p>
    <w:p>
      <w:pPr>
        <w:pStyle w:val="BodyText"/>
        <w:bidi w:val="0"/>
        <w:jc w:val="start"/>
        <w:rPr>
          <w:b w:val="false"/>
          <w:bCs w:val="false"/>
          <w:i w:val="false"/>
          <w:i w:val="false"/>
          <w:iCs w:val="false"/>
          <w:color w:val="729FCF"/>
          <w:u w:val="none"/>
        </w:rPr>
      </w:pPr>
      <w:r>
        <w:rPr>
          <w:b w:val="false"/>
          <w:bCs w:val="false"/>
          <w:i w:val="false"/>
          <w:iCs w:val="false"/>
          <w:color w:val="729FCF"/>
          <w:u w:val="none"/>
        </w:rPr>
        <w:t xml:space="preserve">Cambia esta oracion para no </w:t>
      </w:r>
      <w:r>
        <w:rPr>
          <w:b w:val="false"/>
          <w:bCs w:val="false"/>
          <w:i w:val="false"/>
          <w:iCs w:val="false"/>
          <w:color w:val="729FCF"/>
          <w:u w:val="none"/>
        </w:rPr>
        <w:t>tiene color especifio</w:t>
      </w:r>
      <w:r>
        <w:rPr>
          <w:b w:val="false"/>
          <w:bCs w:val="false"/>
          <w:i w:val="false"/>
          <w:iCs w:val="false"/>
          <w:color w:val="729FCF"/>
          <w:u w:val="none"/>
        </w:rPr>
        <w:t>.</w:t>
      </w:r>
    </w:p>
    <w:p>
      <w:pPr>
        <w:pStyle w:val="BodyText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Cambia &lt;este frase&gt; a morado. Deja el resto normal.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2"/>
        <w:bidi w:val="0"/>
        <w:ind w:hanging="0" w:start="0"/>
        <w:jc w:val="start"/>
        <w:rPr/>
      </w:pPr>
      <w:r>
        <w:rPr/>
        <w:t>Fondo</w:t>
      </w:r>
    </w:p>
    <w:p>
      <w:pPr>
        <w:pStyle w:val="BodyText"/>
        <w:bidi w:val="0"/>
        <w:jc w:val="start"/>
        <w:rPr>
          <w:highlight w:val="none"/>
          <w:shd w:fill="FFFF00" w:val="clear"/>
        </w:rPr>
      </w:pPr>
      <w:r>
        <w:rPr>
          <w:shd w:fill="FFFF00" w:val="clear"/>
        </w:rPr>
        <w:t>Este texto tiene fondo amarillo.</w:t>
      </w:r>
    </w:p>
    <w:p>
      <w:pPr>
        <w:pStyle w:val="BodyText"/>
        <w:bidi w:val="0"/>
        <w:jc w:val="start"/>
        <w:rPr/>
      </w:pPr>
      <w:r>
        <w:rPr/>
        <w:t>Cambia este texto para tener fondo verde.</w:t>
      </w:r>
    </w:p>
    <w:p>
      <w:pPr>
        <w:pStyle w:val="BodyText"/>
        <w:bidi w:val="0"/>
        <w:jc w:val="start"/>
        <w:rPr>
          <w:color w:val="auto"/>
          <w:highlight w:val="none"/>
          <w:shd w:fill="A1467E" w:val="clear"/>
        </w:rPr>
      </w:pPr>
      <w:r>
        <w:rPr>
          <w:color w:val="FFFFFF"/>
          <w:shd w:fill="A1467E" w:val="clear"/>
        </w:rPr>
        <w:t xml:space="preserve">Deja esta oracion </w:t>
      </w:r>
      <w:r>
        <w:rPr>
          <w:color w:val="FFFFFF"/>
          <w:shd w:fill="A1467E" w:val="clear"/>
        </w:rPr>
        <w:t>con fondo</w:t>
      </w:r>
      <w:r>
        <w:rPr>
          <w:color w:val="FFFFFF"/>
          <w:shd w:fill="A1467E" w:val="clear"/>
        </w:rPr>
        <w:t xml:space="preserve"> </w:t>
      </w:r>
      <w:r>
        <w:rPr>
          <w:color w:val="FFFFFF"/>
          <w:shd w:fill="A1467E" w:val="clear"/>
        </w:rPr>
        <w:t>morado</w:t>
      </w:r>
      <w:r>
        <w:rPr>
          <w:color w:val="FFFFFF"/>
          <w:shd w:fill="A1467E" w:val="clear"/>
        </w:rPr>
        <w:t xml:space="preserve">, pero escribe un oracion despues </w:t>
      </w:r>
      <w:r>
        <w:rPr>
          <w:color w:val="FFFFFF"/>
          <w:shd w:fill="A1467E" w:val="clear"/>
        </w:rPr>
        <w:t>con fonde</w:t>
      </w:r>
      <w:r>
        <w:rPr>
          <w:color w:val="FFFFFF"/>
          <w:shd w:fill="A1467E" w:val="clear"/>
        </w:rPr>
        <w:t xml:space="preserve"> </w:t>
      </w:r>
      <w:r>
        <w:rPr>
          <w:color w:val="FFFFFF"/>
          <w:shd w:fill="A1467E" w:val="clear"/>
        </w:rPr>
        <w:t>azul</w:t>
      </w:r>
      <w:r>
        <w:rPr>
          <w:color w:val="FFFFFF"/>
          <w:shd w:fill="A1467E" w:val="clear"/>
        </w:rPr>
        <w:t>. &lt;aqui&gt;</w:t>
      </w:r>
    </w:p>
    <w:p>
      <w:pPr>
        <w:pStyle w:val="BodyText"/>
        <w:bidi w:val="0"/>
        <w:jc w:val="start"/>
        <w:rPr>
          <w:b w:val="false"/>
          <w:bCs w:val="false"/>
          <w:i w:val="false"/>
          <w:i w:val="false"/>
          <w:iCs w:val="false"/>
          <w:color w:val="729FCF"/>
          <w:u w:val="none"/>
        </w:rPr>
      </w:pPr>
      <w:r>
        <w:rPr>
          <w:b w:val="false"/>
          <w:bCs w:val="false"/>
          <w:i w:val="false"/>
          <w:iCs w:val="false"/>
          <w:color w:val="729FCF"/>
          <w:u w:val="none"/>
        </w:rPr>
        <w:t xml:space="preserve">Cambia esta oracion para no </w:t>
      </w:r>
      <w:r>
        <w:rPr>
          <w:b w:val="false"/>
          <w:bCs w:val="false"/>
          <w:i w:val="false"/>
          <w:iCs w:val="false"/>
          <w:color w:val="729FCF"/>
          <w:u w:val="none"/>
        </w:rPr>
        <w:t>tiene color especifio</w:t>
      </w:r>
      <w:r>
        <w:rPr>
          <w:b w:val="false"/>
          <w:bCs w:val="false"/>
          <w:i w:val="false"/>
          <w:iCs w:val="false"/>
          <w:color w:val="729FCF"/>
          <w:u w:val="none"/>
        </w:rPr>
        <w:t>.</w:t>
      </w:r>
    </w:p>
    <w:p>
      <w:pPr>
        <w:pStyle w:val="BodyText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Cambia &lt;este frase&gt; a </w:t>
      </w:r>
      <w:r>
        <w:rPr>
          <w:b w:val="false"/>
          <w:bCs w:val="false"/>
          <w:i w:val="false"/>
          <w:iCs w:val="false"/>
        </w:rPr>
        <w:t>rojo</w:t>
      </w:r>
      <w:r>
        <w:rPr>
          <w:b w:val="false"/>
          <w:bCs w:val="false"/>
          <w:i w:val="false"/>
          <w:iCs w:val="false"/>
        </w:rPr>
        <w:t>. Deja el resto normal.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2"/>
        <w:bidi w:val="0"/>
        <w:ind w:hanging="0" w:start="0"/>
        <w:jc w:val="start"/>
        <w:rPr/>
      </w:pPr>
      <w:r>
        <w:rPr/>
        <w:t>Superindice</w:t>
      </w:r>
    </w:p>
    <w:p>
      <w:pPr>
        <w:pStyle w:val="BodyText"/>
        <w:bidi w:val="0"/>
        <w:jc w:val="start"/>
        <w:rPr/>
      </w:pPr>
      <w:r>
        <w:rPr/>
        <w:t xml:space="preserve">Este texto es normal. </w:t>
      </w:r>
      <w:r>
        <w:rPr>
          <w:vertAlign w:val="superscript"/>
        </w:rPr>
        <w:t>Este texto es superindice.</w:t>
      </w:r>
    </w:p>
    <w:p>
      <w:pPr>
        <w:pStyle w:val="BodyText"/>
        <w:bidi w:val="0"/>
        <w:jc w:val="start"/>
        <w:rPr/>
      </w:pPr>
      <w:r>
        <w:rPr/>
        <w:t xml:space="preserve">Deja esta oracion sin </w:t>
      </w:r>
      <w:r>
        <w:rPr/>
        <w:t>superindice</w:t>
      </w:r>
      <w:r>
        <w:rPr/>
        <w:t xml:space="preserve">, pero escribe un oracion despues en </w:t>
      </w:r>
      <w:r>
        <w:rPr/>
        <w:t>superindice</w:t>
      </w:r>
      <w:r>
        <w:rPr/>
        <w:t>. &lt;aqui&gt;</w:t>
      </w:r>
    </w:p>
    <w:p>
      <w:pPr>
        <w:pStyle w:val="BodyText"/>
        <w:bidi w:val="0"/>
        <w:jc w:val="start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 xml:space="preserve">Cambia esta </w:t>
      </w:r>
      <w:r>
        <w:rPr>
          <w:b w:val="false"/>
          <w:bCs w:val="false"/>
          <w:i w:val="false"/>
          <w:iCs w:val="false"/>
          <w:u w:val="none"/>
          <w:vertAlign w:val="superscript"/>
        </w:rPr>
        <w:t xml:space="preserve">oracion para </w:t>
      </w:r>
      <w:r>
        <w:rPr>
          <w:b w:val="false"/>
          <w:bCs w:val="false"/>
          <w:i w:val="false"/>
          <w:iCs w:val="false"/>
          <w:u w:val="none"/>
        </w:rPr>
        <w:t xml:space="preserve">no </w:t>
      </w:r>
      <w:r>
        <w:rPr>
          <w:b w:val="false"/>
          <w:bCs w:val="false"/>
          <w:i w:val="false"/>
          <w:iCs w:val="false"/>
          <w:u w:val="none"/>
        </w:rPr>
        <w:t>tener</w:t>
      </w:r>
      <w:r>
        <w:rPr>
          <w:b w:val="false"/>
          <w:bCs w:val="false"/>
          <w:i w:val="false"/>
          <w:iCs w:val="false"/>
          <w:u w:val="none"/>
        </w:rPr>
        <w:t xml:space="preserve"> </w:t>
      </w:r>
      <w:r>
        <w:rPr>
          <w:b w:val="false"/>
          <w:bCs w:val="false"/>
          <w:i w:val="false"/>
          <w:iCs w:val="false"/>
          <w:u w:val="none"/>
        </w:rPr>
        <w:t>superindice</w:t>
      </w:r>
      <w:r>
        <w:rPr>
          <w:b w:val="false"/>
          <w:bCs w:val="false"/>
          <w:i w:val="false"/>
          <w:iCs w:val="false"/>
          <w:u w:val="none"/>
        </w:rPr>
        <w:t>.</w:t>
      </w:r>
    </w:p>
    <w:p>
      <w:pPr>
        <w:pStyle w:val="BodyText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Cambia &lt;este frase&gt; a </w:t>
      </w:r>
      <w:r>
        <w:rPr>
          <w:b w:val="false"/>
          <w:bCs w:val="false"/>
          <w:i w:val="false"/>
          <w:iCs w:val="false"/>
        </w:rPr>
        <w:t>superindice</w:t>
      </w:r>
      <w:r>
        <w:rPr>
          <w:b w:val="false"/>
          <w:bCs w:val="false"/>
          <w:i w:val="false"/>
          <w:iCs w:val="false"/>
        </w:rPr>
        <w:t xml:space="preserve">. Deja el resto </w:t>
      </w:r>
      <w:r>
        <w:rPr>
          <w:b w:val="false"/>
          <w:bCs w:val="false"/>
          <w:i w:val="false"/>
          <w:iCs w:val="false"/>
        </w:rPr>
        <w:t>normal</w:t>
      </w:r>
      <w:r>
        <w:rPr>
          <w:b w:val="false"/>
          <w:bCs w:val="false"/>
          <w:i w:val="false"/>
          <w:iCs w:val="false"/>
        </w:rPr>
        <w:t>.</w:t>
      </w:r>
    </w:p>
    <w:p>
      <w:pPr>
        <w:pStyle w:val="BodyText"/>
        <w:bidi w:val="0"/>
        <w:jc w:val="start"/>
        <w:rPr/>
      </w:pPr>
      <w:r>
        <w:rPr/>
        <w:t xml:space="preserve">Cual es la combinacion de teclas para cambiar el texto a </w:t>
      </w:r>
      <w:r>
        <w:rPr/>
        <w:t>superindice</w:t>
      </w:r>
      <w:r>
        <w:rPr/>
        <w:t>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2"/>
        <w:bidi w:val="0"/>
        <w:ind w:hanging="0" w:start="0"/>
        <w:jc w:val="start"/>
        <w:rPr/>
      </w:pPr>
      <w:r>
        <w:rPr/>
        <w:t>Subindice</w:t>
      </w:r>
    </w:p>
    <w:p>
      <w:pPr>
        <w:pStyle w:val="BodyText"/>
        <w:bidi w:val="0"/>
        <w:jc w:val="start"/>
        <w:rPr/>
      </w:pPr>
      <w:r>
        <w:rPr/>
        <w:t xml:space="preserve">Este texto es normal. </w:t>
      </w:r>
      <w:r>
        <w:rPr>
          <w:vertAlign w:val="subscript"/>
        </w:rPr>
        <w:t>Este texto es subindice.</w:t>
      </w:r>
    </w:p>
    <w:p>
      <w:pPr>
        <w:pStyle w:val="BodyText"/>
        <w:bidi w:val="0"/>
        <w:jc w:val="start"/>
        <w:rPr/>
      </w:pPr>
      <w:r>
        <w:rPr/>
        <w:t xml:space="preserve">Deja esta oracion sin </w:t>
      </w:r>
      <w:r>
        <w:rPr/>
        <w:t>subindice</w:t>
      </w:r>
      <w:r>
        <w:rPr/>
        <w:t xml:space="preserve">, pero escribe un oracion despues en </w:t>
      </w:r>
      <w:r>
        <w:rPr/>
        <w:t>subindice</w:t>
      </w:r>
      <w:r>
        <w:rPr/>
        <w:t>. &lt;aqui&gt;</w:t>
      </w:r>
    </w:p>
    <w:p>
      <w:pPr>
        <w:pStyle w:val="BodyText"/>
        <w:bidi w:val="0"/>
        <w:jc w:val="start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 xml:space="preserve">Cambia esta </w:t>
      </w:r>
      <w:r>
        <w:rPr>
          <w:b w:val="false"/>
          <w:bCs w:val="false"/>
          <w:i w:val="false"/>
          <w:iCs w:val="false"/>
          <w:u w:val="none"/>
          <w:vertAlign w:val="superscript"/>
        </w:rPr>
        <w:t xml:space="preserve">oracion para </w:t>
      </w:r>
      <w:r>
        <w:rPr>
          <w:b w:val="false"/>
          <w:bCs w:val="false"/>
          <w:i w:val="false"/>
          <w:iCs w:val="false"/>
          <w:u w:val="none"/>
        </w:rPr>
        <w:t xml:space="preserve">no </w:t>
      </w:r>
      <w:r>
        <w:rPr>
          <w:b w:val="false"/>
          <w:bCs w:val="false"/>
          <w:i w:val="false"/>
          <w:iCs w:val="false"/>
          <w:u w:val="none"/>
        </w:rPr>
        <w:t>tener</w:t>
      </w:r>
      <w:r>
        <w:rPr>
          <w:b w:val="false"/>
          <w:bCs w:val="false"/>
          <w:i w:val="false"/>
          <w:iCs w:val="false"/>
          <w:u w:val="none"/>
        </w:rPr>
        <w:t xml:space="preserve"> </w:t>
      </w:r>
      <w:r>
        <w:rPr>
          <w:b w:val="false"/>
          <w:bCs w:val="false"/>
          <w:i w:val="false"/>
          <w:iCs w:val="false"/>
          <w:u w:val="none"/>
        </w:rPr>
        <w:t>subindice</w:t>
      </w:r>
      <w:r>
        <w:rPr>
          <w:b w:val="false"/>
          <w:bCs w:val="false"/>
          <w:i w:val="false"/>
          <w:iCs w:val="false"/>
          <w:u w:val="none"/>
        </w:rPr>
        <w:t>.</w:t>
      </w:r>
    </w:p>
    <w:p>
      <w:pPr>
        <w:pStyle w:val="BodyText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Cambia &lt;este frase&gt; a </w:t>
      </w:r>
      <w:r>
        <w:rPr>
          <w:b w:val="false"/>
          <w:bCs w:val="false"/>
          <w:i w:val="false"/>
          <w:iCs w:val="false"/>
        </w:rPr>
        <w:t>subindice</w:t>
      </w:r>
      <w:r>
        <w:rPr>
          <w:b w:val="false"/>
          <w:bCs w:val="false"/>
          <w:i w:val="false"/>
          <w:iCs w:val="false"/>
        </w:rPr>
        <w:t xml:space="preserve">. Deja el resto </w:t>
      </w:r>
      <w:r>
        <w:rPr>
          <w:b w:val="false"/>
          <w:bCs w:val="false"/>
          <w:i w:val="false"/>
          <w:iCs w:val="false"/>
        </w:rPr>
        <w:t>normal</w:t>
      </w:r>
      <w:r>
        <w:rPr>
          <w:b w:val="false"/>
          <w:bCs w:val="false"/>
          <w:i w:val="false"/>
          <w:iCs w:val="false"/>
        </w:rPr>
        <w:t>.</w:t>
      </w:r>
    </w:p>
    <w:p>
      <w:pPr>
        <w:pStyle w:val="BodyText"/>
        <w:bidi w:val="0"/>
        <w:jc w:val="start"/>
        <w:rPr/>
      </w:pPr>
      <w:r>
        <w:rPr/>
        <w:t xml:space="preserve">Cual es la combinacion de teclas para cambiar el texto a </w:t>
      </w:r>
      <w:r>
        <w:rPr/>
        <w:t>subindice</w:t>
      </w:r>
      <w:r>
        <w:rPr/>
        <w:t>?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2"/>
        <w:bidi w:val="0"/>
        <w:ind w:hanging="0" w:start="0"/>
        <w:jc w:val="start"/>
        <w:rPr/>
      </w:pPr>
      <w:r>
        <w:rPr/>
        <w:t>Tachado</w:t>
      </w:r>
    </w:p>
    <w:p>
      <w:pPr>
        <w:pStyle w:val="BodyText"/>
        <w:bidi w:val="0"/>
        <w:jc w:val="start"/>
        <w:rPr>
          <w:strike/>
        </w:rPr>
      </w:pPr>
      <w:r>
        <w:rPr>
          <w:strike/>
        </w:rPr>
        <w:t>Este texto es tachado.</w:t>
      </w:r>
    </w:p>
    <w:p>
      <w:pPr>
        <w:pStyle w:val="BodyText"/>
        <w:bidi w:val="0"/>
        <w:jc w:val="start"/>
        <w:rPr/>
      </w:pPr>
      <w:r>
        <w:rPr/>
        <w:t xml:space="preserve">Deja esta oracion sin </w:t>
      </w:r>
      <w:r>
        <w:rPr/>
        <w:t>tachado</w:t>
      </w:r>
      <w:r>
        <w:rPr/>
        <w:t xml:space="preserve">, pero escribe un oracion despues en </w:t>
      </w:r>
      <w:r>
        <w:rPr/>
        <w:t>tachado</w:t>
      </w:r>
      <w:r>
        <w:rPr/>
        <w:t>. &lt;aqui&gt;</w:t>
      </w:r>
    </w:p>
    <w:p>
      <w:pPr>
        <w:pStyle w:val="BodyText"/>
        <w:bidi w:val="0"/>
        <w:jc w:val="start"/>
        <w:rPr>
          <w:b w:val="false"/>
          <w:bCs w:val="false"/>
          <w:i w:val="false"/>
          <w:i w:val="false"/>
          <w:iCs w:val="false"/>
          <w:u w:val="none"/>
        </w:rPr>
      </w:pPr>
      <w:r>
        <w:rPr>
          <w:b w:val="false"/>
          <w:bCs w:val="false"/>
          <w:i w:val="false"/>
          <w:iCs w:val="false"/>
          <w:u w:val="none"/>
        </w:rPr>
        <w:t>Cambia esta</w:t>
      </w:r>
      <w:r>
        <w:rPr>
          <w:b w:val="false"/>
          <w:bCs w:val="false"/>
          <w:i w:val="false"/>
          <w:iCs w:val="false"/>
          <w:position w:val="0"/>
          <w:sz w:val="24"/>
          <w:u w:val="none"/>
          <w:vertAlign w:val="baseline"/>
        </w:rPr>
        <w:t xml:space="preserve"> oracion </w:t>
      </w:r>
      <w:r>
        <w:rPr>
          <w:b w:val="false"/>
          <w:bCs w:val="false"/>
          <w:i w:val="false"/>
          <w:iCs w:val="false"/>
          <w:position w:val="0"/>
          <w:sz w:val="24"/>
          <w:u w:val="none"/>
          <w:vertAlign w:val="baseline"/>
        </w:rPr>
        <w:t>a tachado</w:t>
      </w:r>
      <w:r>
        <w:rPr>
          <w:b w:val="false"/>
          <w:bCs w:val="false"/>
          <w:i w:val="false"/>
          <w:iCs w:val="false"/>
          <w:u w:val="none"/>
        </w:rPr>
        <w:t>.</w:t>
      </w:r>
    </w:p>
    <w:p>
      <w:pPr>
        <w:pStyle w:val="BodyText"/>
        <w:bidi w:val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Cambia &lt;este frase&gt; a </w:t>
      </w:r>
      <w:r>
        <w:rPr>
          <w:b w:val="false"/>
          <w:bCs w:val="false"/>
          <w:i w:val="false"/>
          <w:iCs w:val="false"/>
        </w:rPr>
        <w:t>tachado</w:t>
      </w:r>
      <w:r>
        <w:rPr>
          <w:b w:val="false"/>
          <w:bCs w:val="false"/>
          <w:i w:val="false"/>
          <w:iCs w:val="false"/>
        </w:rPr>
        <w:t xml:space="preserve">. Deja el resto </w:t>
      </w:r>
      <w:r>
        <w:rPr>
          <w:b w:val="false"/>
          <w:bCs w:val="false"/>
          <w:i w:val="false"/>
          <w:iCs w:val="false"/>
        </w:rPr>
        <w:t>normal</w:t>
      </w:r>
      <w:r>
        <w:rPr>
          <w:b w:val="false"/>
          <w:bCs w:val="false"/>
          <w:i w:val="false"/>
          <w:iCs w:val="false"/>
        </w:rPr>
        <w:t>.</w:t>
      </w:r>
    </w:p>
    <w:p>
      <w:pPr>
        <w:pStyle w:val="BodyText"/>
        <w:bidi w:val="0"/>
        <w:spacing w:before="0" w:after="140"/>
        <w:jc w:val="start"/>
        <w:rPr/>
      </w:pPr>
      <w:r>
        <w:rPr/>
        <w:t xml:space="preserve">Cual es la combinacion de teclas para cambiar el texto a </w:t>
      </w:r>
      <w:r>
        <w:rPr/>
        <w:t>tachado</w:t>
      </w:r>
      <w:r>
        <w:rPr/>
        <w:t>?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28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oto Serif CJK SC" w:cs="Noto Sans Devanagari"/>
      <w:b/>
      <w:bCs/>
      <w:sz w:val="28"/>
      <w:szCs w:val="2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113</TotalTime>
  <Application>LibreOffice/24.2.7.2$Linux_X86_64 LibreOffice_project/420$Build-2</Application>
  <AppVersion>15.0000</AppVersion>
  <Pages>3</Pages>
  <Words>482</Words>
  <Characters>2410</Characters>
  <CharactersWithSpaces>2830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2025-01-28T18:29:12Z</dcterms:created>
  <dc:creator/>
  <dc:description/>
  <dc:language>en-US</dc:language>
  <cp:lastModifiedBy/>
  <dcterms:modified xsi:type="dcterms:W3CDTF">2025-01-29T10:13:35Z</dcterms:modified>
  <cp:revision>3</cp:revision>
  <dc:subject/>
  <dc:title/>
</cp:coreProperties>
</file>